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spacing w:after="80"/>
        <w:jc w:val="right"/>
      </w:pPr>
      <w:r>
        <w:rPr>
          <w:b/>
          <w:color w:val="9E7B22"/>
          <w:sz w:val="16"/>
        </w:rPr>
        <w:t>The King's College - 2026</w:t>
      </w:r>
    </w:p>
    <w:p>
      <w:pPr>
        <w:spacing w:after="80"/>
      </w:pPr>
      <w:r>
        <w:rPr>
          <w:color w:val="5B6770"/>
          <w:sz w:val="18"/>
        </w:rPr>
        <w:t>Year 12 Computer Science General</w:t>
      </w:r>
    </w:p>
    <w:p>
      <w:pPr>
        <w:pStyle w:val="Title"/>
        <w:spacing w:after="80"/>
      </w:pPr>
      <w:r>
        <w:t>Task 6 Testing Log Template</w:t>
      </w:r>
    </w:p>
    <w:p>
      <w:pPr>
        <w:spacing w:after="20"/>
      </w:pPr>
    </w:p>
    <w:bookmarkStart w:id="16" w:name="task-6-testing-log-template"/>
    <w:bookmarkStart w:id="9" w:name="testing-purpose"/>
    <w:p>
      <w:pPr>
        <w:pStyle w:val="Heading2"/>
        <w:spacing w:after="80"/>
      </w:pPr>
      <w:r>
        <w:t xml:space="preserve">Testing Purpose</w:t>
      </w:r>
    </w:p>
    <w:p>
      <w:pPr>
        <w:pStyle w:val="FirstParagraph"/>
        <w:spacing w:after="80"/>
      </w:pPr>
      <w:r>
        <w:t xml:space="preserve">Testing should show that your coded product works, handles expected input and responds sensibly when something goes wrong.</w:t>
      </w:r>
    </w:p>
    <w:p>
      <w:pPr>
        <w:pStyle w:val="BodyText"/>
        <w:spacing w:after="80"/>
      </w:pPr>
      <w:r>
        <w:t xml:space="preserve">Your testing must connect back to your requirements and user needs.</w:t>
      </w:r>
    </w:p>
    <w:bookmarkEnd w:id="9"/>
    <w:bookmarkStart w:id="10" w:name="test-plan"/>
    <w:p>
      <w:pPr>
        <w:pStyle w:val="Heading2"/>
        <w:spacing w:after="80"/>
      </w:pPr>
      <w:r>
        <w:t xml:space="preserve">1. Test Plan</w:t>
      </w:r>
    </w:p>
    <w:tbl>
      <w:tblPr>
        <w:tblStyle w:val="Table"/>
        <w:tblW w:type="pct" w:w="5000"/>
        <w:jc w:val="center"/>
        <w:tblLayout w:type="fixed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Test number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Requirement or feature tested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Test data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Expected result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Actual result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Pass/fail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Fix needed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1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Normal data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2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Boundary data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3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Invalid data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4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Selection logic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5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Loop logic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6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User flow or interface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7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Final result or summary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</w:tbl>
    <w:bookmarkEnd w:id="10"/>
    <w:bookmarkStart w:id="11" w:name="required-test-types"/>
    <w:p>
      <w:pPr>
        <w:pStyle w:val="Heading2"/>
        <w:spacing w:after="80"/>
      </w:pPr>
      <w:r>
        <w:t xml:space="preserve">2. Required Test Types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Test type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What it means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My example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Normal data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input the user is expected to enter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Boundary data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input at the edge of an allowed range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Invalid data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input the program should reject or handle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Logic test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checks a decision, loop or calculation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User test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checks whether a user can follow the product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</w:tbl>
    <w:bookmarkEnd w:id="11"/>
    <w:bookmarkStart w:id="12" w:name="debugging-notes"/>
    <w:p>
      <w:pPr>
        <w:pStyle w:val="Heading2"/>
        <w:spacing w:after="80"/>
      </w:pPr>
      <w:r>
        <w:t xml:space="preserve">3. Debugging Notes</w:t>
      </w:r>
    </w:p>
    <w:p>
      <w:pPr>
        <w:pStyle w:val="FirstParagraph"/>
        <w:spacing w:after="80"/>
      </w:pPr>
      <w:r>
        <w:t xml:space="preserve">Record errors you found and how you fixed them.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Error type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What happened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Evidence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How I fixed or managed it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Syntax error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Run-time error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Logical error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Usability issue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</w:tbl>
    <w:bookmarkEnd w:id="12"/>
    <w:bookmarkStart w:id="13" w:name="trace-table-evidence"/>
    <w:p>
      <w:pPr>
        <w:pStyle w:val="Heading2"/>
        <w:spacing w:after="80"/>
      </w:pPr>
      <w:r>
        <w:t xml:space="preserve">4. Trace Table Evidence</w:t>
      </w:r>
    </w:p>
    <w:p>
      <w:pPr>
        <w:pStyle w:val="FirstParagraph"/>
        <w:spacing w:after="80"/>
      </w:pPr>
      <w:r>
        <w:t xml:space="preserve">Paste or attach the trace table from your algorithm design. Explain what it proved.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3"/>
    <w:bookmarkStart w:id="14" w:name="validation-evidence"/>
    <w:p>
      <w:pPr>
        <w:pStyle w:val="Heading2"/>
        <w:spacing w:after="80"/>
      </w:pPr>
      <w:r>
        <w:t xml:space="preserve">5. Validation Evidence</w:t>
      </w:r>
    </w:p>
    <w:p>
      <w:pPr>
        <w:pStyle w:val="FirstParagraph"/>
        <w:spacing w:after="80"/>
      </w:pPr>
      <w:r>
        <w:t xml:space="preserve">Ask a user or classmate to try your product.</w:t>
      </w:r>
    </w:p>
    <w:tbl>
      <w:tblPr>
        <w:tblStyle w:val="Table"/>
        <w:tblW w:type="auto" w:w="0"/>
        <w:jc w:val="center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Question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003A5D"/>
          </w:tcPr>
          <w:p>
            <w:pPr>
              <w:pStyle w:val="Compact"/>
              <w:spacing w:after="40"/>
            </w:pPr>
            <w:r>
              <w:rPr>
                <w:b/>
                <w:color w:val="FFFFFF"/>
                <w:sz w:val="17"/>
              </w:rPr>
              <w:t xml:space="preserve">Notes</w:t>
            </w: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What did the user try to do?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What worked clearly?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What confused them?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FFFFF"/>
          </w:tcPr>
          <w:p>
            <w:pPr>
              <w:pStyle w:val="Compact"/>
              <w:spacing w:after="40"/>
            </w:pPr>
          </w:p>
        </w:tc>
      </w:tr>
      <w:tr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  <w:r>
              <w:rPr>
                <w:color w:val="1F2937"/>
                <w:sz w:val="17"/>
              </w:rPr>
              <w:t xml:space="preserve">What change did you make or consider?</w:t>
            </w:r>
          </w:p>
        </w:tc>
        <w:tc>
          <w:tcPr>
            <w:vAlign w:val="top"/>
            <w:tcBorders>
              <w:top w:val="single" w:sz="4" w:space="0" w:color="D7E0E8"/>
              <w:left w:val="single" w:sz="4" w:space="0" w:color="D7E0E8"/>
              <w:bottom w:val="single" w:sz="4" w:space="0" w:color="D7E0E8"/>
              <w:right w:val="single" w:sz="4" w:space="0" w:color="D7E0E8"/>
              <w:insideH w:val="single" w:sz="4" w:space="0" w:color="D7E0E8"/>
              <w:insideV w:val="single" w:sz="4" w:space="0" w:color="D7E0E8"/>
            </w:tcBorders>
            <w:shd w:fill="F8FAFC"/>
          </w:tcPr>
          <w:p>
            <w:pPr>
              <w:pStyle w:val="Compact"/>
              <w:spacing w:after="40"/>
            </w:pPr>
          </w:p>
        </w:tc>
      </w:tr>
    </w:tbl>
    <w:bookmarkEnd w:id="14"/>
    <w:bookmarkStart w:id="15" w:name="evidence-to-include"/>
    <w:p>
      <w:pPr>
        <w:pStyle w:val="Heading2"/>
        <w:spacing w:after="80"/>
      </w:pPr>
      <w:r>
        <w:t xml:space="preserve">6. Evidence to Include</w:t>
      </w:r>
    </w:p>
    <w:p>
      <w:pPr>
        <w:pStyle w:val="FirstParagraph"/>
        <w:spacing w:after="80"/>
      </w:pPr>
      <w:r>
        <w:t xml:space="preserve">Include screenshots, copied output, screen recording stills or teacher-approved evidence showing: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the program running successfully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normal data test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boundary data test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invalid data test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at least one issue you found or fixed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final output or summary screen</w:t>
      </w:r>
    </w:p>
    <w:p>
      <w:pPr>
        <w:pStyle w:val="Compact"/>
        <w:numPr>
          <w:ilvl w:val="0"/>
          <w:numId w:val="1001"/>
        </w:numPr>
        <w:spacing w:after="80"/>
      </w:pPr>
      <w:r>
        <w:t xml:space="preserve">any validation feedback used for iteration</w:t>
      </w:r>
    </w:p>
    <w:bookmarkEnd w:id="15"/>
    <w:bookmarkEnd w:id="16"/>
    <w:sectPr>
      <w:headerReference w:type="default" r:id="rId9"/>
      <w:footerReference w:type="default" r:id="rId10"/>
      <w:footnotePr>
        <w:numRestart w:val="eachSect"/>
      </w:footnotePr>
      <w:pgSz w:w="11909" w:h="16834"/>
      <w:pgMar w:left="936" w:right="936" w:top="864" w:bottom="86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5B6770"/>
        <w:sz w:val="16"/>
      </w:rPr>
    </w:r>
    <w:r>
      <w:rPr>
        <w:color w:val="5B6770"/>
        <w:sz w:val="16"/>
      </w:rPr>
      <w:t xml:space="preserve">The King's College | Year 12 Computer Science General | </w:t>
    </w:r>
    <w:r>
      <w:rPr>
        <w:color w:val="5B6770"/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color w:val="5B6770"/>
        <w:sz w:val="16"/>
      </w:rPr>
      <w:t>The King's College | Year 12 Computer Science General | GTCSC</w:t>
    </w:r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Aptos" w:hAnsi="Aptos" w:eastAsia="Aptos"/>
      <w:color w:val="1F2937"/>
      <w:sz w:val="20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52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 w:ascii="Aptos Display" w:hAnsi="Aptos Display" w:eastAsia="Aptos Display"/>
      <w:b/>
      <w:color w:val="003A5D"/>
      <w:sz w:val="34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 w:ascii="Aptos Display" w:hAnsi="Aptos Display" w:eastAsia="Aptos Display"/>
      <w:b/>
      <w:color w:val="9E7B22"/>
      <w:sz w:val="26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 w:ascii="Aptos Display" w:hAnsi="Aptos Display" w:eastAsia="Aptos Display"/>
      <w:b/>
      <w:color w:val="003A5D"/>
      <w:sz w:val="22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6 Testing Log Template</dc:title>
  <dc:creator/>
  <cp:keywords/>
  <dcterms:created xsi:type="dcterms:W3CDTF">2026-07-30T07:58:45Z</dcterms:created>
  <dcterms:modified xsi:type="dcterms:W3CDTF">2026-07-30T07:58:45Z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